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19174" w14:textId="77777777" w:rsidR="00F94E42" w:rsidRPr="00324221" w:rsidRDefault="00F94E42" w:rsidP="00F94E42">
      <w:pPr>
        <w:pStyle w:val="Heading2"/>
        <w:rPr>
          <w:rFonts w:eastAsia="Arial"/>
          <w:color w:val="auto"/>
        </w:rPr>
      </w:pPr>
      <w:bookmarkStart w:id="0" w:name="_Toc65748687"/>
      <w:r w:rsidRPr="00324221">
        <w:rPr>
          <w:rFonts w:eastAsia="Arial"/>
          <w:color w:val="auto"/>
        </w:rPr>
        <w:t>Draft Club Constitution</w:t>
      </w:r>
      <w:bookmarkEnd w:id="0"/>
    </w:p>
    <w:p w14:paraId="5AC5F3EB" w14:textId="77777777" w:rsidR="00F94E42" w:rsidRPr="00324221" w:rsidRDefault="00F94E42" w:rsidP="00F94E42">
      <w:pPr>
        <w:pStyle w:val="Heading3"/>
        <w:rPr>
          <w:rFonts w:eastAsia="Arial"/>
          <w:color w:val="auto"/>
        </w:rPr>
      </w:pPr>
      <w:bookmarkStart w:id="1" w:name="_Toc529807325"/>
      <w:r w:rsidRPr="00324221">
        <w:rPr>
          <w:rFonts w:eastAsia="Arial"/>
          <w:color w:val="auto"/>
        </w:rPr>
        <w:t>Preface</w:t>
      </w:r>
      <w:bookmarkEnd w:id="1"/>
    </w:p>
    <w:p w14:paraId="772B63F9" w14:textId="77777777" w:rsidR="00F94E42" w:rsidRPr="00324221" w:rsidRDefault="00F94E42" w:rsidP="00F94E42">
      <w:pPr>
        <w:pStyle w:val="Heading4"/>
        <w:rPr>
          <w:rFonts w:eastAsia="Arial" w:cs="Arial"/>
          <w:color w:val="auto"/>
        </w:rPr>
      </w:pPr>
      <w:r w:rsidRPr="00324221">
        <w:rPr>
          <w:rFonts w:eastAsia="Arial" w:cs="Arial"/>
          <w:color w:val="auto"/>
        </w:rPr>
        <w:t xml:space="preserve">In this </w:t>
      </w:r>
      <w:r w:rsidRPr="00324221">
        <w:rPr>
          <w:color w:val="auto"/>
        </w:rPr>
        <w:t>constitution the following terms shall be understood to have the following meanings:</w:t>
      </w:r>
    </w:p>
    <w:p w14:paraId="56A72CFC" w14:textId="77777777" w:rsidR="00F94E42" w:rsidRPr="00324221" w:rsidRDefault="00F94E42" w:rsidP="00F94E42">
      <w:pPr>
        <w:pStyle w:val="Heading5"/>
        <w:rPr>
          <w:rFonts w:eastAsia="Arial" w:cs="Arial"/>
          <w:color w:val="auto"/>
        </w:rPr>
      </w:pPr>
      <w:r w:rsidRPr="00324221">
        <w:rPr>
          <w:color w:val="auto"/>
        </w:rPr>
        <w:t>‘[Club acronym]’ refers to [the Hild Bede SRC affiliated _ club]</w:t>
      </w:r>
    </w:p>
    <w:p w14:paraId="66759E2E" w14:textId="77777777" w:rsidR="00F94E42" w:rsidRPr="00324221" w:rsidRDefault="00F94E42" w:rsidP="00F94E42">
      <w:pPr>
        <w:pStyle w:val="Heading5"/>
        <w:rPr>
          <w:rFonts w:eastAsia="Arial" w:cs="Arial"/>
          <w:color w:val="auto"/>
        </w:rPr>
      </w:pPr>
      <w:r w:rsidRPr="00324221">
        <w:rPr>
          <w:color w:val="auto"/>
        </w:rPr>
        <w:t>‘[Club] member’ or ‘member’ refers to any subscription-paying member of [club]</w:t>
      </w:r>
    </w:p>
    <w:p w14:paraId="4942345C" w14:textId="77777777" w:rsidR="00F94E42" w:rsidRPr="00324221" w:rsidRDefault="00F94E42" w:rsidP="00F94E42">
      <w:pPr>
        <w:pStyle w:val="Heading5"/>
        <w:rPr>
          <w:rFonts w:eastAsia="Arial" w:cs="Arial"/>
          <w:color w:val="auto"/>
        </w:rPr>
      </w:pPr>
      <w:r w:rsidRPr="00324221">
        <w:rPr>
          <w:color w:val="auto"/>
        </w:rPr>
        <w:t>‘Exec’ refers to the [club] executive committee, as elected at the AGM by [club] members</w:t>
      </w:r>
    </w:p>
    <w:p w14:paraId="0BDF8B9C" w14:textId="77777777" w:rsidR="00F94E42" w:rsidRPr="00324221" w:rsidRDefault="00F94E42" w:rsidP="00F94E42">
      <w:pPr>
        <w:pStyle w:val="Heading5"/>
        <w:rPr>
          <w:rFonts w:eastAsia="Arial" w:cs="Arial"/>
          <w:color w:val="auto"/>
        </w:rPr>
      </w:pPr>
      <w:r w:rsidRPr="00324221">
        <w:rPr>
          <w:color w:val="auto"/>
        </w:rPr>
        <w:t>‘SRC constitution’ refers to the standing orders of Hild Bede SRC, as made available on the SRC website</w:t>
      </w:r>
    </w:p>
    <w:p w14:paraId="19FB9F83" w14:textId="77777777" w:rsidR="00F94E42" w:rsidRPr="00324221" w:rsidRDefault="00F94E42" w:rsidP="00F94E42">
      <w:pPr>
        <w:pStyle w:val="Heading4"/>
        <w:rPr>
          <w:rFonts w:eastAsia="Arial" w:cs="Arial"/>
          <w:color w:val="auto"/>
        </w:rPr>
      </w:pPr>
      <w:r w:rsidRPr="00324221">
        <w:rPr>
          <w:color w:val="auto"/>
        </w:rPr>
        <w:t>[Club] is affiliated to Hild Bede SRC. Agreement is accordingly made to comply with all SRC and college regulations, in particular the club and society regulations in article 3, and the finance guidelines in article 5 of the SRC constitution.</w:t>
      </w:r>
    </w:p>
    <w:p w14:paraId="65233523" w14:textId="77777777" w:rsidR="00F94E42" w:rsidRPr="00324221" w:rsidRDefault="00F94E42" w:rsidP="00F94E42">
      <w:pPr>
        <w:pStyle w:val="Heading4"/>
        <w:rPr>
          <w:rFonts w:eastAsia="Arial" w:cs="Arial"/>
          <w:color w:val="auto"/>
        </w:rPr>
      </w:pPr>
      <w:r w:rsidRPr="00324221">
        <w:rPr>
          <w:color w:val="auto"/>
        </w:rPr>
        <w:t>When there is a conflict between this document and the SRC constitution, the SRC constitution shall take precedence.</w:t>
      </w:r>
    </w:p>
    <w:p w14:paraId="12BA63AC" w14:textId="77777777" w:rsidR="00F94E42" w:rsidRPr="00324221" w:rsidRDefault="00F94E42" w:rsidP="00F94E42">
      <w:pPr>
        <w:pStyle w:val="Heading3"/>
        <w:rPr>
          <w:rFonts w:eastAsia="Arial" w:cs="Arial"/>
          <w:color w:val="auto"/>
        </w:rPr>
      </w:pPr>
      <w:bookmarkStart w:id="2" w:name="_Toc529807326"/>
      <w:r w:rsidRPr="00324221">
        <w:rPr>
          <w:color w:val="auto"/>
        </w:rPr>
        <w:t>Membership</w:t>
      </w:r>
      <w:bookmarkEnd w:id="2"/>
    </w:p>
    <w:p w14:paraId="138E7CCD" w14:textId="77777777" w:rsidR="00F94E42" w:rsidRPr="00324221" w:rsidRDefault="00F94E42" w:rsidP="00F94E42">
      <w:pPr>
        <w:pStyle w:val="Heading4"/>
        <w:rPr>
          <w:rFonts w:eastAsia="Arial" w:cs="Arial"/>
          <w:color w:val="auto"/>
        </w:rPr>
      </w:pPr>
      <w:r w:rsidRPr="00324221">
        <w:rPr>
          <w:color w:val="auto"/>
        </w:rPr>
        <w:t>[Club] exists to allow members to take part in [activity] at a college level. Membership is open to all full SRC members (as defined in the SRC constitution), but the exec reserves the right to extend membership to those outside the college.</w:t>
      </w:r>
    </w:p>
    <w:p w14:paraId="5C568A9B" w14:textId="77777777" w:rsidR="00F94E42" w:rsidRPr="00324221" w:rsidRDefault="00F94E42" w:rsidP="00F94E42">
      <w:pPr>
        <w:pStyle w:val="Heading4"/>
        <w:rPr>
          <w:rFonts w:eastAsia="Arial" w:cs="Arial"/>
          <w:color w:val="auto"/>
        </w:rPr>
      </w:pPr>
      <w:r w:rsidRPr="00324221">
        <w:rPr>
          <w:color w:val="auto"/>
        </w:rPr>
        <w:t>All members are subject to this constitution, and to the constitution of the SRC.</w:t>
      </w:r>
    </w:p>
    <w:p w14:paraId="7F1036BE" w14:textId="77777777" w:rsidR="00F94E42" w:rsidRPr="00324221" w:rsidRDefault="00F94E42" w:rsidP="00F94E42">
      <w:pPr>
        <w:pStyle w:val="Heading4"/>
        <w:rPr>
          <w:rFonts w:eastAsia="Arial" w:cs="Arial"/>
          <w:color w:val="auto"/>
        </w:rPr>
      </w:pPr>
      <w:r w:rsidRPr="00324221">
        <w:rPr>
          <w:color w:val="auto"/>
        </w:rPr>
        <w:t>In order for a person to become a full member of [club], they must pay a subscription fee of [amount] annually. This fee is collected [once a year/term/whatever]. This fee applies at the same level to all members.</w:t>
      </w:r>
    </w:p>
    <w:p w14:paraId="2C112072" w14:textId="77777777" w:rsidR="00F94E42" w:rsidRPr="00324221" w:rsidRDefault="00F94E42" w:rsidP="00F94E42">
      <w:pPr>
        <w:pStyle w:val="Heading4"/>
        <w:rPr>
          <w:rFonts w:eastAsia="Arial" w:cs="Arial"/>
          <w:color w:val="auto"/>
        </w:rPr>
      </w:pPr>
      <w:r w:rsidRPr="00324221">
        <w:rPr>
          <w:color w:val="auto"/>
        </w:rPr>
        <w:t>All members, providing they will be a member during their term of office, are eligible to be elected to the exec. This takes place at the AGM, to which all members must be invited.</w:t>
      </w:r>
    </w:p>
    <w:p w14:paraId="28166DFD" w14:textId="77777777" w:rsidR="00F94E42" w:rsidRPr="00324221" w:rsidRDefault="00F94E42" w:rsidP="00F94E42">
      <w:pPr>
        <w:pStyle w:val="Heading3"/>
        <w:rPr>
          <w:rFonts w:eastAsia="Arial" w:cs="Arial"/>
          <w:color w:val="auto"/>
        </w:rPr>
      </w:pPr>
      <w:bookmarkStart w:id="3" w:name="_Toc529807327"/>
      <w:r w:rsidRPr="00324221">
        <w:rPr>
          <w:color w:val="auto"/>
        </w:rPr>
        <w:t>Finances</w:t>
      </w:r>
      <w:bookmarkEnd w:id="3"/>
    </w:p>
    <w:p w14:paraId="7F863BB4" w14:textId="77777777" w:rsidR="00F94E42" w:rsidRPr="00324221" w:rsidRDefault="00F94E42" w:rsidP="00F94E42">
      <w:pPr>
        <w:pStyle w:val="Heading4"/>
        <w:rPr>
          <w:rFonts w:eastAsia="Arial" w:cs="Arial"/>
          <w:color w:val="auto"/>
        </w:rPr>
      </w:pPr>
      <w:r w:rsidRPr="00324221">
        <w:rPr>
          <w:color w:val="auto"/>
        </w:rPr>
        <w:t>[club] finances are held as part of the SRC account. All [club] income and expenditure must go through this account.</w:t>
      </w:r>
    </w:p>
    <w:p w14:paraId="5BAD5C74" w14:textId="77777777" w:rsidR="00F94E42" w:rsidRPr="00324221" w:rsidRDefault="00F94E42" w:rsidP="00F94E42">
      <w:pPr>
        <w:pStyle w:val="Heading4"/>
        <w:rPr>
          <w:rFonts w:eastAsia="Arial" w:cs="Arial"/>
          <w:color w:val="auto"/>
        </w:rPr>
      </w:pPr>
      <w:r w:rsidRPr="00324221">
        <w:rPr>
          <w:color w:val="auto"/>
        </w:rPr>
        <w:t>Revenues are composed of:</w:t>
      </w:r>
    </w:p>
    <w:p w14:paraId="24C0B5EB" w14:textId="77777777" w:rsidR="00F94E42" w:rsidRPr="00324221" w:rsidRDefault="00F94E42" w:rsidP="00F94E42">
      <w:pPr>
        <w:pStyle w:val="Heading5"/>
        <w:rPr>
          <w:rFonts w:eastAsia="Arial" w:cs="Arial"/>
          <w:color w:val="auto"/>
        </w:rPr>
      </w:pPr>
      <w:r w:rsidRPr="00324221">
        <w:rPr>
          <w:color w:val="auto"/>
        </w:rPr>
        <w:t>Subscription fees</w:t>
      </w:r>
    </w:p>
    <w:p w14:paraId="100FC1CE" w14:textId="77777777" w:rsidR="00F94E42" w:rsidRPr="00324221" w:rsidRDefault="00F94E42" w:rsidP="00F94E42">
      <w:pPr>
        <w:pStyle w:val="Heading5"/>
        <w:rPr>
          <w:rFonts w:eastAsia="Arial" w:cs="Arial"/>
          <w:color w:val="auto"/>
        </w:rPr>
      </w:pPr>
      <w:r w:rsidRPr="00324221">
        <w:rPr>
          <w:color w:val="auto"/>
        </w:rPr>
        <w:t>Sponsorship</w:t>
      </w:r>
    </w:p>
    <w:p w14:paraId="478AAF9C" w14:textId="77777777" w:rsidR="00F94E42" w:rsidRPr="00324221" w:rsidRDefault="00F94E42" w:rsidP="00F94E42">
      <w:pPr>
        <w:pStyle w:val="Heading5"/>
        <w:rPr>
          <w:rFonts w:eastAsia="Arial" w:cs="Arial"/>
          <w:color w:val="auto"/>
        </w:rPr>
      </w:pPr>
      <w:r w:rsidRPr="00324221">
        <w:rPr>
          <w:color w:val="auto"/>
        </w:rPr>
        <w:t>Ticket sales</w:t>
      </w:r>
    </w:p>
    <w:p w14:paraId="2E7FE138" w14:textId="77777777" w:rsidR="00F94E42" w:rsidRPr="00324221" w:rsidRDefault="00F94E42" w:rsidP="00F94E42">
      <w:pPr>
        <w:pStyle w:val="Heading5"/>
        <w:rPr>
          <w:rFonts w:eastAsia="Arial" w:cs="Arial"/>
          <w:color w:val="auto"/>
        </w:rPr>
      </w:pPr>
      <w:r w:rsidRPr="00324221">
        <w:rPr>
          <w:color w:val="auto"/>
        </w:rPr>
        <w:t>[whatever else]</w:t>
      </w:r>
    </w:p>
    <w:p w14:paraId="7AEFEA3F" w14:textId="77777777" w:rsidR="00F94E42" w:rsidRPr="00324221" w:rsidRDefault="00F94E42" w:rsidP="00F94E42">
      <w:pPr>
        <w:pStyle w:val="Heading4"/>
        <w:rPr>
          <w:rFonts w:eastAsia="Arial" w:cs="Arial"/>
          <w:color w:val="auto"/>
        </w:rPr>
      </w:pPr>
      <w:r w:rsidRPr="00324221">
        <w:rPr>
          <w:color w:val="auto"/>
        </w:rPr>
        <w:t>The above list may not be exhaustive; all [club] revenues must be paid (directly or indirectly) into the SRC account.</w:t>
      </w:r>
    </w:p>
    <w:p w14:paraId="60FA68F9" w14:textId="77777777" w:rsidR="00F94E42" w:rsidRPr="00324221" w:rsidRDefault="00F94E42" w:rsidP="00F94E42">
      <w:pPr>
        <w:pStyle w:val="Heading4"/>
        <w:rPr>
          <w:rFonts w:eastAsia="Arial" w:cs="Arial"/>
          <w:color w:val="auto"/>
        </w:rPr>
      </w:pPr>
      <w:r w:rsidRPr="00324221">
        <w:rPr>
          <w:color w:val="auto"/>
        </w:rPr>
        <w:t>Expenditures are composed of</w:t>
      </w:r>
    </w:p>
    <w:p w14:paraId="0199FC7E" w14:textId="77777777" w:rsidR="00F94E42" w:rsidRPr="00324221" w:rsidRDefault="00F94E42" w:rsidP="00F94E42">
      <w:pPr>
        <w:pStyle w:val="Heading5"/>
        <w:rPr>
          <w:rFonts w:eastAsia="Arial" w:cs="Arial"/>
          <w:color w:val="auto"/>
        </w:rPr>
      </w:pPr>
      <w:r w:rsidRPr="00324221">
        <w:rPr>
          <w:color w:val="auto"/>
        </w:rPr>
        <w:t>[pitch hire]</w:t>
      </w:r>
    </w:p>
    <w:p w14:paraId="0B780DB2" w14:textId="77777777" w:rsidR="00F94E42" w:rsidRPr="00324221" w:rsidRDefault="00F94E42" w:rsidP="00F94E42">
      <w:pPr>
        <w:pStyle w:val="Heading5"/>
        <w:rPr>
          <w:rFonts w:eastAsia="Arial" w:cs="Arial"/>
          <w:color w:val="auto"/>
        </w:rPr>
      </w:pPr>
      <w:r w:rsidRPr="00324221">
        <w:rPr>
          <w:color w:val="auto"/>
        </w:rPr>
        <w:t>[equipment purchase/maintenance]</w:t>
      </w:r>
    </w:p>
    <w:p w14:paraId="17B227AE" w14:textId="77777777" w:rsidR="00F94E42" w:rsidRPr="00324221" w:rsidRDefault="00F94E42" w:rsidP="00F94E42">
      <w:pPr>
        <w:pStyle w:val="Heading5"/>
        <w:rPr>
          <w:rFonts w:eastAsia="Arial" w:cs="Arial"/>
          <w:color w:val="auto"/>
        </w:rPr>
      </w:pPr>
      <w:r w:rsidRPr="00324221">
        <w:rPr>
          <w:color w:val="auto"/>
        </w:rPr>
        <w:t>[referee fees]</w:t>
      </w:r>
    </w:p>
    <w:p w14:paraId="28A8FE2A" w14:textId="77777777" w:rsidR="00F94E42" w:rsidRPr="00324221" w:rsidRDefault="00F94E42" w:rsidP="00F94E42">
      <w:pPr>
        <w:pStyle w:val="Heading5"/>
        <w:rPr>
          <w:rFonts w:eastAsia="Arial" w:cs="Arial"/>
          <w:color w:val="auto"/>
        </w:rPr>
      </w:pPr>
      <w:r w:rsidRPr="00324221">
        <w:rPr>
          <w:color w:val="auto"/>
        </w:rPr>
        <w:t>[whatever else]</w:t>
      </w:r>
    </w:p>
    <w:p w14:paraId="762B5913" w14:textId="77777777" w:rsidR="00F94E42" w:rsidRPr="00324221" w:rsidRDefault="00F94E42" w:rsidP="00F94E42">
      <w:pPr>
        <w:pStyle w:val="Heading4"/>
        <w:rPr>
          <w:rFonts w:eastAsia="Arial" w:cs="Arial"/>
          <w:color w:val="auto"/>
        </w:rPr>
      </w:pPr>
      <w:r w:rsidRPr="00324221">
        <w:rPr>
          <w:color w:val="auto"/>
        </w:rPr>
        <w:t>The above list consists of all [club] expenditure that the SRC treasurer will approve as a matter of routine. Expenditure additional to this list is subject to the approval of the SRC treasurer. One-off expenses are eligible for applications to grants committee.</w:t>
      </w:r>
    </w:p>
    <w:p w14:paraId="78051EDB" w14:textId="77777777" w:rsidR="00F94E42" w:rsidRPr="00324221" w:rsidRDefault="00F94E42" w:rsidP="00F94E42">
      <w:pPr>
        <w:pStyle w:val="Heading4"/>
        <w:rPr>
          <w:rFonts w:eastAsia="Arial" w:cs="Arial"/>
          <w:color w:val="auto"/>
        </w:rPr>
      </w:pPr>
      <w:r w:rsidRPr="00324221">
        <w:rPr>
          <w:color w:val="auto"/>
        </w:rPr>
        <w:t>Stash does not need to be paid through the SRC account.</w:t>
      </w:r>
    </w:p>
    <w:p w14:paraId="777D9DD5" w14:textId="77777777" w:rsidR="00F94E42" w:rsidRPr="00324221" w:rsidRDefault="00F94E42" w:rsidP="00F94E42">
      <w:pPr>
        <w:pStyle w:val="Heading4"/>
        <w:rPr>
          <w:rFonts w:eastAsia="Arial" w:cs="Arial"/>
          <w:color w:val="auto"/>
        </w:rPr>
      </w:pPr>
      <w:r w:rsidRPr="00324221">
        <w:rPr>
          <w:color w:val="auto"/>
        </w:rPr>
        <w:lastRenderedPageBreak/>
        <w:t xml:space="preserve">[club] shall maintain a balanced budget. If this does not seem achievable, the [captain/president] and treasurer shall contact the SRC treasurer in order to discuss mitigating measures. The treasurer can be contacted at </w:t>
      </w:r>
      <w:hyperlink r:id="rId7" w:history="1">
        <w:r w:rsidRPr="00324221">
          <w:rPr>
            <w:rFonts w:ascii="Arial" w:hAnsi="Arial"/>
            <w:color w:val="auto"/>
          </w:rPr>
          <w:t>###treasurer@hildbede-src.com###</w:t>
        </w:r>
      </w:hyperlink>
      <w:r w:rsidRPr="00324221">
        <w:rPr>
          <w:color w:val="auto"/>
        </w:rPr>
        <w:t xml:space="preserve">. </w:t>
      </w:r>
    </w:p>
    <w:p w14:paraId="291CF256" w14:textId="77777777" w:rsidR="00F94E42" w:rsidRPr="00324221" w:rsidRDefault="00F94E42" w:rsidP="00F94E42">
      <w:pPr>
        <w:pStyle w:val="Heading3"/>
        <w:rPr>
          <w:rFonts w:eastAsia="Arial" w:cs="Arial"/>
          <w:color w:val="auto"/>
        </w:rPr>
      </w:pPr>
      <w:bookmarkStart w:id="4" w:name="_Toc529807328"/>
      <w:r w:rsidRPr="00324221">
        <w:rPr>
          <w:color w:val="auto"/>
        </w:rPr>
        <w:t>Executive committee</w:t>
      </w:r>
      <w:bookmarkEnd w:id="4"/>
    </w:p>
    <w:p w14:paraId="56898DC1" w14:textId="77777777" w:rsidR="00F94E42" w:rsidRPr="00324221" w:rsidRDefault="00F94E42" w:rsidP="00F94E42">
      <w:pPr>
        <w:pStyle w:val="Heading4"/>
        <w:rPr>
          <w:rFonts w:eastAsia="Arial" w:cs="Arial"/>
          <w:color w:val="auto"/>
        </w:rPr>
      </w:pPr>
      <w:r w:rsidRPr="00324221">
        <w:rPr>
          <w:color w:val="auto"/>
        </w:rPr>
        <w:t>The [Club captain/president] will:</w:t>
      </w:r>
    </w:p>
    <w:p w14:paraId="76100E03" w14:textId="77777777" w:rsidR="00F94E42" w:rsidRPr="00324221" w:rsidRDefault="00F94E42" w:rsidP="00F94E42">
      <w:pPr>
        <w:pStyle w:val="Heading5"/>
        <w:rPr>
          <w:rFonts w:eastAsia="Arial" w:cs="Arial"/>
          <w:color w:val="auto"/>
        </w:rPr>
      </w:pPr>
      <w:r w:rsidRPr="00324221">
        <w:rPr>
          <w:color w:val="auto"/>
        </w:rPr>
        <w:t xml:space="preserve">Be responsible for the overall operations and direction of [club]. </w:t>
      </w:r>
    </w:p>
    <w:p w14:paraId="60F66E51" w14:textId="77777777" w:rsidR="00F94E42" w:rsidRPr="00324221" w:rsidRDefault="00F94E42" w:rsidP="00F94E42">
      <w:pPr>
        <w:pStyle w:val="Heading5"/>
        <w:rPr>
          <w:rFonts w:eastAsia="Arial" w:cs="Arial"/>
          <w:color w:val="auto"/>
        </w:rPr>
      </w:pPr>
      <w:r w:rsidRPr="00324221">
        <w:rPr>
          <w:color w:val="auto"/>
        </w:rPr>
        <w:t xml:space="preserve">Represent [club] to all extra-club bodies (SRC, college, university, etc). </w:t>
      </w:r>
    </w:p>
    <w:p w14:paraId="68F3028C" w14:textId="77777777" w:rsidR="00F94E42" w:rsidRPr="00324221" w:rsidRDefault="00F94E42" w:rsidP="00F94E42">
      <w:pPr>
        <w:pStyle w:val="Heading5"/>
        <w:rPr>
          <w:rFonts w:eastAsia="Arial" w:cs="Arial"/>
          <w:color w:val="auto"/>
        </w:rPr>
      </w:pPr>
      <w:r w:rsidRPr="00324221">
        <w:rPr>
          <w:color w:val="auto"/>
        </w:rPr>
        <w:t>Attend captains’ meetings with the SRC Clubs and Societies Officer.</w:t>
      </w:r>
    </w:p>
    <w:p w14:paraId="4DB5AEFE" w14:textId="77777777" w:rsidR="00F94E42" w:rsidRPr="00324221" w:rsidRDefault="00F94E42" w:rsidP="00F94E42">
      <w:pPr>
        <w:pStyle w:val="Heading5"/>
        <w:rPr>
          <w:rFonts w:eastAsia="Arial" w:cs="Arial"/>
          <w:color w:val="auto"/>
        </w:rPr>
      </w:pPr>
      <w:r w:rsidRPr="00324221">
        <w:rPr>
          <w:color w:val="auto"/>
        </w:rPr>
        <w:t>Attend all SRC meetings and report relevant information to the rest of the exec.</w:t>
      </w:r>
    </w:p>
    <w:p w14:paraId="4E0722F6" w14:textId="77777777" w:rsidR="00F94E42" w:rsidRPr="00324221" w:rsidRDefault="00F94E42" w:rsidP="00F94E42">
      <w:pPr>
        <w:pStyle w:val="Heading5"/>
        <w:rPr>
          <w:rFonts w:eastAsia="Arial" w:cs="Arial"/>
          <w:color w:val="auto"/>
        </w:rPr>
      </w:pPr>
      <w:r w:rsidRPr="00324221">
        <w:rPr>
          <w:color w:val="auto"/>
        </w:rPr>
        <w:t>[specific duties]</w:t>
      </w:r>
    </w:p>
    <w:p w14:paraId="02D5054C" w14:textId="77777777" w:rsidR="00F94E42" w:rsidRPr="00324221" w:rsidRDefault="00F94E42" w:rsidP="00F94E42">
      <w:pPr>
        <w:pStyle w:val="Heading4"/>
        <w:rPr>
          <w:rFonts w:eastAsia="Arial" w:cs="Arial"/>
          <w:color w:val="auto"/>
        </w:rPr>
      </w:pPr>
      <w:r w:rsidRPr="00324221">
        <w:rPr>
          <w:color w:val="auto"/>
        </w:rPr>
        <w:t>The Treasurer will:</w:t>
      </w:r>
    </w:p>
    <w:p w14:paraId="4138E47D" w14:textId="77777777" w:rsidR="00F94E42" w:rsidRPr="00324221" w:rsidRDefault="00F94E42" w:rsidP="00F94E42">
      <w:pPr>
        <w:pStyle w:val="Heading5"/>
        <w:rPr>
          <w:rFonts w:eastAsia="Arial" w:cs="Arial"/>
          <w:color w:val="auto"/>
        </w:rPr>
      </w:pPr>
      <w:r w:rsidRPr="00324221">
        <w:rPr>
          <w:color w:val="auto"/>
        </w:rPr>
        <w:t xml:space="preserve">Be responsible for the finances of [club]. </w:t>
      </w:r>
    </w:p>
    <w:p w14:paraId="3EA26BE0" w14:textId="77777777" w:rsidR="00F94E42" w:rsidRPr="00324221" w:rsidRDefault="00F94E42" w:rsidP="00F94E42">
      <w:pPr>
        <w:pStyle w:val="Heading5"/>
        <w:rPr>
          <w:rFonts w:eastAsia="Arial" w:cs="Arial"/>
          <w:color w:val="auto"/>
        </w:rPr>
      </w:pPr>
      <w:r w:rsidRPr="00324221">
        <w:rPr>
          <w:color w:val="auto"/>
        </w:rPr>
        <w:t>Be responsible for the collection of subscription fees and their payment into the SRC account, the drawing up of a budget for the year, and the submission of all expenses claims.</w:t>
      </w:r>
    </w:p>
    <w:p w14:paraId="78114065" w14:textId="77777777" w:rsidR="00F94E42" w:rsidRPr="00324221" w:rsidRDefault="00F94E42" w:rsidP="00F94E42">
      <w:pPr>
        <w:pStyle w:val="Heading5"/>
        <w:rPr>
          <w:rFonts w:eastAsia="Arial" w:cs="Arial"/>
          <w:color w:val="auto"/>
        </w:rPr>
      </w:pPr>
      <w:r w:rsidRPr="00324221">
        <w:rPr>
          <w:color w:val="auto"/>
        </w:rPr>
        <w:t xml:space="preserve">Be responsible for the organisation and submission of any application to grants committee. </w:t>
      </w:r>
    </w:p>
    <w:p w14:paraId="48E06298" w14:textId="77777777" w:rsidR="00F94E42" w:rsidRPr="00324221" w:rsidRDefault="00F94E42" w:rsidP="00F94E42">
      <w:pPr>
        <w:pStyle w:val="Heading5"/>
        <w:rPr>
          <w:rFonts w:eastAsia="Arial" w:cs="Arial"/>
          <w:color w:val="auto"/>
        </w:rPr>
      </w:pPr>
      <w:r w:rsidRPr="00324221">
        <w:rPr>
          <w:color w:val="auto"/>
        </w:rPr>
        <w:t>[club-specific payment duties]</w:t>
      </w:r>
    </w:p>
    <w:p w14:paraId="63333D74" w14:textId="77777777" w:rsidR="00F94E42" w:rsidRPr="00324221" w:rsidRDefault="00F94E42" w:rsidP="00F94E42">
      <w:pPr>
        <w:pStyle w:val="Heading4"/>
        <w:rPr>
          <w:rFonts w:eastAsia="Arial" w:cs="Arial"/>
          <w:color w:val="auto"/>
        </w:rPr>
      </w:pPr>
      <w:r w:rsidRPr="00324221">
        <w:rPr>
          <w:color w:val="auto"/>
        </w:rPr>
        <w:t>[Other exec members]</w:t>
      </w:r>
    </w:p>
    <w:p w14:paraId="3FC97BFC" w14:textId="77777777" w:rsidR="00F94E42" w:rsidRPr="00324221" w:rsidRDefault="00F94E42" w:rsidP="00F94E42">
      <w:pPr>
        <w:pStyle w:val="Heading5"/>
        <w:rPr>
          <w:rFonts w:eastAsia="Arial" w:cs="Arial"/>
          <w:color w:val="auto"/>
        </w:rPr>
      </w:pPr>
      <w:r w:rsidRPr="00324221">
        <w:rPr>
          <w:color w:val="auto"/>
        </w:rPr>
        <w:t>[their duties]</w:t>
      </w:r>
    </w:p>
    <w:p w14:paraId="2FA63B27" w14:textId="77777777" w:rsidR="00F94E42" w:rsidRPr="00324221" w:rsidRDefault="00F94E42" w:rsidP="00F94E42">
      <w:pPr>
        <w:pStyle w:val="Heading3"/>
        <w:rPr>
          <w:rFonts w:eastAsia="Arial" w:cs="Arial"/>
          <w:color w:val="auto"/>
        </w:rPr>
      </w:pPr>
      <w:bookmarkStart w:id="5" w:name="_Toc529807329"/>
      <w:r w:rsidRPr="00324221">
        <w:rPr>
          <w:color w:val="auto"/>
        </w:rPr>
        <w:t>AGM</w:t>
      </w:r>
      <w:bookmarkEnd w:id="5"/>
    </w:p>
    <w:p w14:paraId="17382162" w14:textId="77777777" w:rsidR="00F94E42" w:rsidRPr="00324221" w:rsidRDefault="00F94E42" w:rsidP="00F94E42">
      <w:pPr>
        <w:pStyle w:val="Heading4"/>
        <w:rPr>
          <w:rFonts w:eastAsia="Arial" w:cs="Arial"/>
          <w:color w:val="auto"/>
        </w:rPr>
      </w:pPr>
      <w:r w:rsidRPr="00324221">
        <w:rPr>
          <w:color w:val="auto"/>
        </w:rPr>
        <w:t>The AGM will occur [at a particular time of year]</w:t>
      </w:r>
    </w:p>
    <w:p w14:paraId="5F657AC0" w14:textId="77777777" w:rsidR="00F94E42" w:rsidRPr="00324221" w:rsidRDefault="00F94E42" w:rsidP="00F94E42">
      <w:pPr>
        <w:pStyle w:val="Heading4"/>
        <w:rPr>
          <w:rFonts w:eastAsia="Arial" w:cs="Arial"/>
          <w:color w:val="auto"/>
        </w:rPr>
      </w:pPr>
      <w:r w:rsidRPr="00324221">
        <w:rPr>
          <w:color w:val="auto"/>
        </w:rPr>
        <w:t>The AGM will be open to all members, and a reasonable effort will be made to notify every member of its specific date.</w:t>
      </w:r>
    </w:p>
    <w:p w14:paraId="532302E6" w14:textId="77777777" w:rsidR="00F94E42" w:rsidRPr="00324221" w:rsidRDefault="00F94E42" w:rsidP="00F94E42">
      <w:pPr>
        <w:pStyle w:val="Heading4"/>
        <w:rPr>
          <w:rFonts w:eastAsia="Arial" w:cs="Arial"/>
          <w:color w:val="auto"/>
        </w:rPr>
      </w:pPr>
      <w:r w:rsidRPr="00324221">
        <w:rPr>
          <w:color w:val="auto"/>
        </w:rPr>
        <w:t>Election of the exec will take place at the AGM. Having been elected, officers of the exec will serve from [a particular time of year] to [a particular time of year].</w:t>
      </w:r>
    </w:p>
    <w:p w14:paraId="013301A8" w14:textId="77777777" w:rsidR="00F94E42" w:rsidRPr="00324221" w:rsidRDefault="00F94E42" w:rsidP="00F94E42">
      <w:pPr>
        <w:pStyle w:val="Heading5"/>
        <w:rPr>
          <w:rFonts w:eastAsia="Arial" w:cs="Arial"/>
          <w:color w:val="auto"/>
        </w:rPr>
      </w:pPr>
      <w:r w:rsidRPr="00324221">
        <w:rPr>
          <w:color w:val="auto"/>
        </w:rPr>
        <w:t>Elections will take place as follows:</w:t>
      </w:r>
    </w:p>
    <w:p w14:paraId="1CD3442E" w14:textId="77777777" w:rsidR="00F94E42" w:rsidRPr="00324221" w:rsidRDefault="00F94E42" w:rsidP="00F94E42">
      <w:pPr>
        <w:pStyle w:val="Heading6"/>
        <w:rPr>
          <w:rFonts w:eastAsia="Arial" w:cs="Arial"/>
          <w:color w:val="auto"/>
        </w:rPr>
      </w:pPr>
      <w:r w:rsidRPr="00324221">
        <w:rPr>
          <w:color w:val="auto"/>
        </w:rPr>
        <w:t>[</w:t>
      </w:r>
      <w:proofErr w:type="gramStart"/>
      <w:r w:rsidRPr="00324221">
        <w:rPr>
          <w:color w:val="auto"/>
        </w:rPr>
        <w:t>However</w:t>
      </w:r>
      <w:proofErr w:type="gramEnd"/>
      <w:r w:rsidRPr="00324221">
        <w:rPr>
          <w:color w:val="auto"/>
        </w:rPr>
        <w:t xml:space="preserve"> your club runs them: is there a particular order to the </w:t>
      </w:r>
      <w:proofErr w:type="spellStart"/>
      <w:r w:rsidRPr="00324221">
        <w:rPr>
          <w:color w:val="auto"/>
        </w:rPr>
        <w:t>husts</w:t>
      </w:r>
      <w:proofErr w:type="spellEnd"/>
      <w:r w:rsidRPr="00324221">
        <w:rPr>
          <w:color w:val="auto"/>
        </w:rPr>
        <w:t xml:space="preserve">, what kind of voting process do you use, etc] </w:t>
      </w:r>
    </w:p>
    <w:p w14:paraId="6FEB4A63" w14:textId="77777777" w:rsidR="00F94E42" w:rsidRPr="00324221" w:rsidRDefault="00F94E42" w:rsidP="00F94E42">
      <w:pPr>
        <w:pStyle w:val="Heading4"/>
        <w:rPr>
          <w:rFonts w:eastAsia="Arial" w:cs="Arial"/>
          <w:color w:val="auto"/>
        </w:rPr>
      </w:pPr>
      <w:r w:rsidRPr="00324221">
        <w:rPr>
          <w:color w:val="auto"/>
        </w:rPr>
        <w:t>At the AGM, ratification of this constitution shall take place. All modifications to this constitution must be ratified by [club]’s membership before being presented to the SRC clubs and societies officer.</w:t>
      </w:r>
    </w:p>
    <w:p w14:paraId="3091ADB7" w14:textId="77777777" w:rsidR="00F94E42" w:rsidRPr="00324221" w:rsidRDefault="00F94E42" w:rsidP="00F94E42">
      <w:pPr>
        <w:pStyle w:val="Heading3"/>
        <w:rPr>
          <w:rFonts w:eastAsia="Arial" w:cs="Arial"/>
          <w:color w:val="auto"/>
        </w:rPr>
      </w:pPr>
      <w:bookmarkStart w:id="6" w:name="_Toc529807330"/>
      <w:r w:rsidRPr="00324221">
        <w:rPr>
          <w:color w:val="auto"/>
        </w:rPr>
        <w:t>Extraordinary General Meetings</w:t>
      </w:r>
      <w:bookmarkEnd w:id="6"/>
    </w:p>
    <w:p w14:paraId="5FC21D5F" w14:textId="77777777" w:rsidR="00F94E42" w:rsidRPr="00324221" w:rsidRDefault="00F94E42" w:rsidP="00F94E42">
      <w:pPr>
        <w:pStyle w:val="Heading4"/>
        <w:rPr>
          <w:rFonts w:eastAsia="Arial" w:cs="Arial"/>
          <w:color w:val="auto"/>
        </w:rPr>
      </w:pPr>
      <w:r w:rsidRPr="00324221">
        <w:rPr>
          <w:color w:val="auto"/>
        </w:rPr>
        <w:t>These can be called by the [captain/president, and any other relevant exec members] for the following reasons:</w:t>
      </w:r>
    </w:p>
    <w:p w14:paraId="34EDA1D3" w14:textId="77777777" w:rsidR="00F94E42" w:rsidRPr="00324221" w:rsidRDefault="00F94E42" w:rsidP="00F94E42">
      <w:pPr>
        <w:pStyle w:val="Heading5"/>
        <w:rPr>
          <w:rFonts w:eastAsia="Arial" w:cs="Arial"/>
          <w:color w:val="auto"/>
        </w:rPr>
      </w:pPr>
      <w:r w:rsidRPr="00324221">
        <w:rPr>
          <w:color w:val="auto"/>
        </w:rPr>
        <w:t>An exec member has resigned their position</w:t>
      </w:r>
    </w:p>
    <w:p w14:paraId="1B65ED1A" w14:textId="77777777" w:rsidR="00F94E42" w:rsidRPr="00324221" w:rsidRDefault="00F94E42" w:rsidP="00F94E42">
      <w:pPr>
        <w:pStyle w:val="Heading5"/>
        <w:rPr>
          <w:rFonts w:eastAsia="Arial" w:cs="Arial"/>
          <w:color w:val="auto"/>
        </w:rPr>
      </w:pPr>
      <w:r w:rsidRPr="00324221">
        <w:rPr>
          <w:color w:val="auto"/>
        </w:rPr>
        <w:t>A concern has arisen which requires a decision from all members</w:t>
      </w:r>
    </w:p>
    <w:p w14:paraId="3045C2EE" w14:textId="77777777" w:rsidR="00F94E42" w:rsidRPr="00324221" w:rsidRDefault="00F94E42" w:rsidP="00F94E42">
      <w:pPr>
        <w:pStyle w:val="Heading5"/>
        <w:rPr>
          <w:rFonts w:eastAsia="Arial" w:cs="Arial"/>
          <w:color w:val="auto"/>
        </w:rPr>
      </w:pPr>
      <w:r w:rsidRPr="00324221">
        <w:rPr>
          <w:color w:val="auto"/>
        </w:rPr>
        <w:t>[other club-specific reasons]</w:t>
      </w:r>
    </w:p>
    <w:p w14:paraId="7F53FF0C" w14:textId="77777777" w:rsidR="00F94E42" w:rsidRPr="00324221" w:rsidRDefault="00F94E42" w:rsidP="00F94E42">
      <w:pPr>
        <w:pStyle w:val="Heading4"/>
        <w:rPr>
          <w:rFonts w:eastAsia="Arial" w:cs="Arial"/>
          <w:color w:val="auto"/>
        </w:rPr>
      </w:pPr>
      <w:r w:rsidRPr="00324221">
        <w:rPr>
          <w:color w:val="auto"/>
        </w:rPr>
        <w:t>All members must be invited to the meeting, with reasonable notice.</w:t>
      </w:r>
    </w:p>
    <w:p w14:paraId="546C605A" w14:textId="77777777" w:rsidR="00F94E42" w:rsidRPr="00324221" w:rsidRDefault="00F94E42" w:rsidP="00F94E42">
      <w:pPr>
        <w:pStyle w:val="Heading4"/>
        <w:rPr>
          <w:rFonts w:eastAsia="Arial" w:cs="Arial"/>
          <w:color w:val="auto"/>
        </w:rPr>
      </w:pPr>
      <w:r w:rsidRPr="00324221">
        <w:rPr>
          <w:color w:val="auto"/>
        </w:rPr>
        <w:t>Members must be made aware of the reasons for calling the meeting.</w:t>
      </w:r>
    </w:p>
    <w:p w14:paraId="5CB9333C" w14:textId="77777777" w:rsidR="00F94E42" w:rsidRPr="00324221" w:rsidRDefault="00F94E42" w:rsidP="00F94E42">
      <w:pPr>
        <w:pStyle w:val="Heading4"/>
        <w:rPr>
          <w:rFonts w:eastAsia="Arial" w:cs="Arial"/>
          <w:color w:val="auto"/>
        </w:rPr>
      </w:pPr>
      <w:r w:rsidRPr="00324221">
        <w:rPr>
          <w:color w:val="auto"/>
        </w:rPr>
        <w:t>Elections as described in 5.3.1. can take place at such a meeting.</w:t>
      </w:r>
    </w:p>
    <w:p w14:paraId="47EF7D22" w14:textId="77777777" w:rsidR="00F94E42" w:rsidRPr="00324221" w:rsidRDefault="00F94E42" w:rsidP="00F94E42">
      <w:pPr>
        <w:pStyle w:val="Heading4"/>
        <w:rPr>
          <w:color w:val="auto"/>
        </w:rPr>
      </w:pPr>
      <w:r w:rsidRPr="00324221">
        <w:rPr>
          <w:color w:val="auto"/>
        </w:rPr>
        <w:lastRenderedPageBreak/>
        <w:t>All officers elected at an EGM will serve until the date specified as the end of an exec members term, after the AGM. This will be less than the usual term of an exec member.</w:t>
      </w:r>
    </w:p>
    <w:p w14:paraId="21EA6A76" w14:textId="77777777" w:rsidR="00D25F9D" w:rsidRDefault="00D25F9D"/>
    <w:sectPr w:rsidR="00D25F9D">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D0C6B" w14:textId="77777777" w:rsidR="00DA6261" w:rsidRDefault="00DA6261" w:rsidP="00CF6344">
      <w:pPr>
        <w:spacing w:after="0" w:line="240" w:lineRule="auto"/>
      </w:pPr>
      <w:r>
        <w:separator/>
      </w:r>
    </w:p>
  </w:endnote>
  <w:endnote w:type="continuationSeparator" w:id="0">
    <w:p w14:paraId="268997B9" w14:textId="77777777" w:rsidR="00DA6261" w:rsidRDefault="00DA6261" w:rsidP="00CF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1455A" w14:textId="77777777" w:rsidR="00DA6261" w:rsidRDefault="00DA6261" w:rsidP="00CF6344">
      <w:pPr>
        <w:spacing w:after="0" w:line="240" w:lineRule="auto"/>
      </w:pPr>
      <w:r>
        <w:separator/>
      </w:r>
    </w:p>
  </w:footnote>
  <w:footnote w:type="continuationSeparator" w:id="0">
    <w:p w14:paraId="3D8DB72E" w14:textId="77777777" w:rsidR="00DA6261" w:rsidRDefault="00DA6261" w:rsidP="00CF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D888" w14:textId="40268308" w:rsidR="00CF6344" w:rsidRDefault="00273854">
    <w:pPr>
      <w:pStyle w:val="Header"/>
    </w:pPr>
    <w:r>
      <w:rPr>
        <w:noProof/>
      </w:rPr>
      <w:pict w14:anchorId="207D9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805516" o:spid="_x0000_s2050" type="#_x0000_t75" style="position:absolute;margin-left:0;margin-top:0;width:451.2pt;height:451.2pt;z-index:-251657216;mso-position-horizontal:center;mso-position-horizontal-relative:margin;mso-position-vertical:center;mso-position-vertical-relative:margin" o:allowincell="f">
          <v:imagedata r:id="rId1" o:title="hild bede sr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87746" w14:textId="0CB26293" w:rsidR="00CF6344" w:rsidRDefault="00273854">
    <w:pPr>
      <w:pStyle w:val="Header"/>
    </w:pPr>
    <w:r>
      <w:rPr>
        <w:noProof/>
      </w:rPr>
      <w:pict w14:anchorId="327C5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805517" o:spid="_x0000_s2051" type="#_x0000_t75" style="position:absolute;margin-left:0;margin-top:0;width:451.2pt;height:451.2pt;z-index:-251656192;mso-position-horizontal:center;mso-position-horizontal-relative:margin;mso-position-vertical:center;mso-position-vertical-relative:margin" o:allowincell="f">
          <v:imagedata r:id="rId1" o:title="hild bede src" gain="26214f" blacklevel="19661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8A7A" w14:textId="244897D0" w:rsidR="00CF6344" w:rsidRDefault="00273854">
    <w:pPr>
      <w:pStyle w:val="Header"/>
    </w:pPr>
    <w:r>
      <w:rPr>
        <w:noProof/>
      </w:rPr>
      <w:pict w14:anchorId="0FF4D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805515" o:spid="_x0000_s2049" type="#_x0000_t75" style="position:absolute;margin-left:0;margin-top:0;width:451.2pt;height:451.2pt;z-index:-251658240;mso-position-horizontal:center;mso-position-horizontal-relative:margin;mso-position-vertical:center;mso-position-vertical-relative:margin" o:allowincell="f">
          <v:imagedata r:id="rId1" o:title="hild bede sr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F23E3"/>
    <w:multiLevelType w:val="multilevel"/>
    <w:tmpl w:val="AA260076"/>
    <w:lvl w:ilvl="0">
      <w:start w:val="1"/>
      <w:numFmt w:val="upperRoman"/>
      <w:pStyle w:val="Heading1"/>
      <w:lvlText w:val="Article %1."/>
      <w:lvlJc w:val="left"/>
      <w:pPr>
        <w:ind w:left="0" w:firstLine="0"/>
      </w:pPr>
      <w:rPr>
        <w:color w:val="auto"/>
      </w:rPr>
    </w:lvl>
    <w:lvl w:ilvl="1">
      <w:start w:val="1"/>
      <w:numFmt w:val="decimalZero"/>
      <w:pStyle w:val="Heading2"/>
      <w:isLgl/>
      <w:lvlText w:val="Section %1.%2"/>
      <w:lvlJc w:val="left"/>
      <w:pPr>
        <w:ind w:left="2268" w:firstLine="0"/>
      </w:pPr>
      <w:rPr>
        <w:color w:val="auto"/>
      </w:rPr>
    </w:lvl>
    <w:lvl w:ilvl="2">
      <w:start w:val="1"/>
      <w:numFmt w:val="lowerLetter"/>
      <w:pStyle w:val="Heading3"/>
      <w:lvlText w:val="(%3)"/>
      <w:lvlJc w:val="left"/>
      <w:pPr>
        <w:ind w:left="716" w:hanging="432"/>
      </w:pPr>
    </w:lvl>
    <w:lvl w:ilvl="3">
      <w:start w:val="1"/>
      <w:numFmt w:val="lowerRoman"/>
      <w:pStyle w:val="Heading4"/>
      <w:lvlText w:val="(%4)"/>
      <w:lvlJc w:val="right"/>
      <w:pPr>
        <w:ind w:left="864" w:hanging="144"/>
      </w:pPr>
      <w:rPr>
        <w:color w:val="000000" w:themeColor="text1"/>
      </w:rPr>
    </w:lvl>
    <w:lvl w:ilvl="4">
      <w:start w:val="1"/>
      <w:numFmt w:val="decimal"/>
      <w:pStyle w:val="Heading5"/>
      <w:lvlText w:val="%5)"/>
      <w:lvlJc w:val="left"/>
      <w:pPr>
        <w:ind w:left="1008" w:hanging="432"/>
      </w:pPr>
      <w:rPr>
        <w:sz w:val="22"/>
        <w:szCs w:val="22"/>
      </w:r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42"/>
    <w:rsid w:val="00273854"/>
    <w:rsid w:val="00CF6344"/>
    <w:rsid w:val="00D25F9D"/>
    <w:rsid w:val="00DA6261"/>
    <w:rsid w:val="00F9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E6E11"/>
  <w15:chartTrackingRefBased/>
  <w15:docId w15:val="{20BE9A16-31AC-4D63-9E62-559D5D06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E4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42"/>
    <w:pPr>
      <w:keepNext/>
      <w:keepLines/>
      <w:numPr>
        <w:ilvl w:val="1"/>
        <w:numId w:val="1"/>
      </w:numPr>
      <w:spacing w:before="40" w:after="0"/>
      <w:ind w:left="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42"/>
    <w:pPr>
      <w:keepNext/>
      <w:keepLines/>
      <w:numPr>
        <w:ilvl w:val="2"/>
        <w:numId w:val="1"/>
      </w:numPr>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4E4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94E4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94E4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94E4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94E4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4E4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94E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94E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94E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94E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94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4E42"/>
    <w:rPr>
      <w:rFonts w:asciiTheme="majorHAnsi" w:eastAsiaTheme="majorEastAsia" w:hAnsiTheme="majorHAnsi" w:cstheme="majorBidi"/>
      <w:i/>
      <w:iCs/>
      <w:color w:val="272727" w:themeColor="text1" w:themeTint="D8"/>
      <w:sz w:val="21"/>
      <w:szCs w:val="21"/>
    </w:rPr>
  </w:style>
  <w:style w:type="character" w:customStyle="1" w:styleId="Hyperlink1">
    <w:name w:val="Hyperlink.1"/>
    <w:basedOn w:val="Hyperlink"/>
    <w:rsid w:val="00F94E42"/>
    <w:rPr>
      <w:color w:val="0563C1"/>
      <w:u w:val="single" w:color="0563C1"/>
    </w:rPr>
  </w:style>
  <w:style w:type="character" w:styleId="Hyperlink">
    <w:name w:val="Hyperlink"/>
    <w:basedOn w:val="DefaultParagraphFont"/>
    <w:uiPriority w:val="99"/>
    <w:semiHidden/>
    <w:unhideWhenUsed/>
    <w:rsid w:val="00F94E42"/>
    <w:rPr>
      <w:color w:val="0563C1" w:themeColor="hyperlink"/>
      <w:u w:val="single"/>
    </w:rPr>
  </w:style>
  <w:style w:type="paragraph" w:styleId="Header">
    <w:name w:val="header"/>
    <w:basedOn w:val="Normal"/>
    <w:link w:val="HeaderChar"/>
    <w:uiPriority w:val="99"/>
    <w:unhideWhenUsed/>
    <w:rsid w:val="00CF6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344"/>
  </w:style>
  <w:style w:type="paragraph" w:styleId="Footer">
    <w:name w:val="footer"/>
    <w:basedOn w:val="Normal"/>
    <w:link w:val="FooterChar"/>
    <w:uiPriority w:val="99"/>
    <w:unhideWhenUsed/>
    <w:rsid w:val="00CF6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23%2523%2523treasurer@hildbede-src.com%2523%2523%25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Keywood</dc:creator>
  <cp:keywords/>
  <dc:description/>
  <cp:lastModifiedBy>Robbie Keywood</cp:lastModifiedBy>
  <cp:revision>3</cp:revision>
  <dcterms:created xsi:type="dcterms:W3CDTF">2021-03-29T20:53:00Z</dcterms:created>
  <dcterms:modified xsi:type="dcterms:W3CDTF">2021-03-30T00:11:00Z</dcterms:modified>
</cp:coreProperties>
</file>